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40"/>
          <w:szCs w:val="40"/>
        </w:rPr>
        <w:t>P L Á N</w:t>
      </w: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36"/>
          <w:szCs w:val="36"/>
        </w:rPr>
        <w:t>maturitních zkoušek IV. B ročníku oboru Ekologie a životní prostředí</w:t>
      </w:r>
    </w:p>
    <w:p w:rsidR="00046DCE" w:rsidRPr="00046DCE" w:rsidRDefault="00046DCE" w:rsidP="00046DCE">
      <w:pPr>
        <w:spacing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46DCE">
        <w:rPr>
          <w:rFonts w:ascii="Arial" w:hAnsi="Arial" w:cs="Arial"/>
          <w:b/>
          <w:bCs/>
          <w:sz w:val="36"/>
          <w:szCs w:val="36"/>
        </w:rPr>
        <w:t xml:space="preserve"> na Střední škole zemědělské a přírodovědné </w:t>
      </w:r>
    </w:p>
    <w:p w:rsidR="00046DCE" w:rsidRPr="00046DCE" w:rsidRDefault="00046DCE" w:rsidP="00046DCE">
      <w:pPr>
        <w:spacing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46DCE">
        <w:rPr>
          <w:rFonts w:ascii="Arial" w:hAnsi="Arial" w:cs="Arial"/>
          <w:b/>
          <w:bCs/>
          <w:sz w:val="36"/>
          <w:szCs w:val="36"/>
        </w:rPr>
        <w:t xml:space="preserve">Rožnov pod Radhoštěm </w:t>
      </w:r>
    </w:p>
    <w:p w:rsidR="00046DCE" w:rsidRPr="00046DCE" w:rsidRDefault="00046DCE" w:rsidP="00046DCE">
      <w:pPr>
        <w:spacing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46DCE">
        <w:rPr>
          <w:rFonts w:ascii="Arial" w:hAnsi="Arial" w:cs="Arial"/>
          <w:b/>
          <w:bCs/>
          <w:sz w:val="36"/>
          <w:szCs w:val="36"/>
        </w:rPr>
        <w:t>ve školním roce 2014 – 2015 podzimní období</w:t>
      </w: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30"/>
          <w:szCs w:val="30"/>
        </w:rPr>
        <w:t>______________________________________________________</w:t>
      </w: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46DCE">
        <w:rPr>
          <w:rFonts w:ascii="Arial" w:hAnsi="Arial" w:cs="Arial"/>
          <w:b/>
          <w:sz w:val="24"/>
          <w:szCs w:val="24"/>
        </w:rPr>
        <w:t xml:space="preserve">Legislativní </w:t>
      </w:r>
      <w:proofErr w:type="gramStart"/>
      <w:r w:rsidRPr="00046DCE">
        <w:rPr>
          <w:rFonts w:ascii="Arial" w:hAnsi="Arial" w:cs="Arial"/>
          <w:b/>
          <w:sz w:val="24"/>
          <w:szCs w:val="24"/>
        </w:rPr>
        <w:t>zakotvení  maturitní</w:t>
      </w:r>
      <w:proofErr w:type="gramEnd"/>
      <w:r w:rsidRPr="00046DCE">
        <w:rPr>
          <w:rFonts w:ascii="Arial" w:hAnsi="Arial" w:cs="Arial"/>
          <w:b/>
          <w:sz w:val="24"/>
          <w:szCs w:val="24"/>
        </w:rPr>
        <w:t xml:space="preserve"> zkoušky tvoří „</w:t>
      </w:r>
      <w:r w:rsidRPr="00046DCE">
        <w:rPr>
          <w:rFonts w:ascii="Arial" w:hAnsi="Arial" w:cs="Arial"/>
          <w:b/>
          <w:bCs/>
          <w:sz w:val="24"/>
          <w:szCs w:val="24"/>
        </w:rPr>
        <w:t xml:space="preserve">Školský zákon" </w:t>
      </w:r>
      <w:r w:rsidRPr="00046DCE">
        <w:rPr>
          <w:rFonts w:ascii="Arial" w:hAnsi="Arial" w:cs="Arial"/>
          <w:b/>
          <w:sz w:val="24"/>
          <w:szCs w:val="24"/>
        </w:rPr>
        <w:t xml:space="preserve"> č. 561/2004Sb. </w:t>
      </w:r>
      <w:hyperlink r:id="rId7" w:history="1">
        <w:r w:rsidRPr="00046DCE">
          <w:rPr>
            <w:rFonts w:ascii="Arial" w:hAnsi="Arial" w:cs="Arial"/>
            <w:b/>
            <w:sz w:val="24"/>
            <w:szCs w:val="24"/>
          </w:rPr>
          <w:t xml:space="preserve">a </w:t>
        </w:r>
        <w:r w:rsidRPr="00046DCE">
          <w:rPr>
            <w:rFonts w:ascii="Arial" w:hAnsi="Arial" w:cs="Arial"/>
            <w:b/>
            <w:bCs/>
            <w:sz w:val="24"/>
            <w:szCs w:val="24"/>
          </w:rPr>
          <w:t>"maturitní" vyhlášky</w:t>
        </w:r>
        <w:r w:rsidRPr="00046DCE">
          <w:rPr>
            <w:rFonts w:ascii="Arial" w:hAnsi="Arial" w:cs="Arial"/>
            <w:b/>
            <w:sz w:val="24"/>
            <w:szCs w:val="24"/>
          </w:rPr>
          <w:t xml:space="preserve"> č. 177/2009 Sb., o bližších podmínkách ukončování vzdělávání ve středních školách maturitní zkouškou ve znění vyhlášky č. 90/2010 Sb., č. 274/2010, č. 54/2011 Sb. a 273/2011 Sb. a č. 371/2012 Sb. a č. 173/2014 Sb.</w:t>
        </w:r>
      </w:hyperlink>
      <w:r w:rsidRPr="00046DCE">
        <w:rPr>
          <w:rFonts w:ascii="Arial" w:hAnsi="Arial" w:cs="Arial"/>
          <w:b/>
          <w:sz w:val="24"/>
          <w:szCs w:val="24"/>
        </w:rPr>
        <w:t> </w:t>
      </w:r>
      <w:r w:rsidRPr="00046DCE">
        <w:rPr>
          <w:rFonts w:ascii="Arial" w:hAnsi="Arial" w:cs="Arial"/>
          <w:b/>
          <w:bCs/>
          <w:sz w:val="24"/>
          <w:szCs w:val="24"/>
        </w:rPr>
        <w:t xml:space="preserve"> které blíže specifikují ustanovení zákona.</w:t>
      </w:r>
    </w:p>
    <w:p w:rsidR="00046DCE" w:rsidRPr="00046DCE" w:rsidRDefault="00046DCE" w:rsidP="00046DCE">
      <w:pPr>
        <w:widowControl/>
        <w:autoSpaceDE/>
        <w:autoSpaceDN/>
        <w:adjustRightInd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4808B6" w:rsidRDefault="004808B6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4808B6" w:rsidRPr="00046DCE" w:rsidRDefault="004808B6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30"/>
          <w:szCs w:val="30"/>
        </w:rPr>
        <w:lastRenderedPageBreak/>
        <w:t>I.</w:t>
      </w:r>
    </w:p>
    <w:p w:rsidR="00046DCE" w:rsidRPr="00046DCE" w:rsidRDefault="00046DCE" w:rsidP="00046DCE">
      <w:pPr>
        <w:keepNext/>
        <w:widowControl/>
        <w:autoSpaceDE/>
        <w:autoSpaceDN/>
        <w:adjustRightInd/>
        <w:spacing w:before="240" w:after="60" w:line="276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u w:val="single"/>
        </w:rPr>
      </w:pPr>
      <w:r w:rsidRPr="00046DCE">
        <w:rPr>
          <w:rFonts w:ascii="Arial" w:hAnsi="Arial" w:cs="Arial"/>
          <w:b/>
          <w:bCs/>
          <w:kern w:val="32"/>
          <w:sz w:val="32"/>
          <w:szCs w:val="32"/>
          <w:u w:val="single"/>
        </w:rPr>
        <w:t>Zkoušky a předměty, maturitní kalendář, jednotné zkušební schéma</w:t>
      </w: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-7620</wp:posOffset>
            </wp:positionV>
            <wp:extent cx="5788660" cy="5231765"/>
            <wp:effectExtent l="0" t="0" r="2540" b="6985"/>
            <wp:wrapTight wrapText="bothSides">
              <wp:wrapPolygon edited="0">
                <wp:start x="0" y="0"/>
                <wp:lineTo x="0" y="21550"/>
                <wp:lineTo x="21538" y="21550"/>
                <wp:lineTo x="2153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3" t="11320" r="2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52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DCE" w:rsidRPr="00046DCE" w:rsidRDefault="00046DCE" w:rsidP="00046DCE">
      <w:pPr>
        <w:jc w:val="center"/>
        <w:rPr>
          <w:rFonts w:ascii="Calibri" w:hAnsi="Calibri"/>
          <w:noProof/>
          <w:sz w:val="22"/>
          <w:szCs w:val="22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196215</wp:posOffset>
            </wp:positionV>
            <wp:extent cx="5873750" cy="5255895"/>
            <wp:effectExtent l="0" t="0" r="0" b="1905"/>
            <wp:wrapTight wrapText="bothSides">
              <wp:wrapPolygon edited="0">
                <wp:start x="0" y="0"/>
                <wp:lineTo x="0" y="21530"/>
                <wp:lineTo x="21507" y="21530"/>
                <wp:lineTo x="2150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7" t="14070" r="2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52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tabs>
          <w:tab w:val="left" w:pos="11220"/>
        </w:tabs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30"/>
          <w:szCs w:val="30"/>
        </w:rPr>
        <w:tab/>
      </w: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4808B6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5A23EBF2" wp14:editId="2F1F946F">
            <wp:simplePos x="0" y="0"/>
            <wp:positionH relativeFrom="column">
              <wp:posOffset>739775</wp:posOffset>
            </wp:positionH>
            <wp:positionV relativeFrom="paragraph">
              <wp:posOffset>30480</wp:posOffset>
            </wp:positionV>
            <wp:extent cx="8584565" cy="5687695"/>
            <wp:effectExtent l="0" t="0" r="6985" b="8255"/>
            <wp:wrapTight wrapText="bothSides">
              <wp:wrapPolygon edited="0">
                <wp:start x="0" y="0"/>
                <wp:lineTo x="0" y="21559"/>
                <wp:lineTo x="21570" y="21559"/>
                <wp:lineTo x="2157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0" t="11473" r="15605" b="1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565" cy="568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CE" w:rsidRPr="00046DCE">
        <w:rPr>
          <w:rFonts w:ascii="Arial" w:hAnsi="Arial" w:cs="Arial"/>
          <w:b/>
          <w:bCs/>
          <w:sz w:val="30"/>
          <w:szCs w:val="30"/>
        </w:rPr>
        <w:br w:type="page"/>
      </w:r>
    </w:p>
    <w:p w:rsidR="00DE0BEC" w:rsidRDefault="00DE0BEC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DE0BEC" w:rsidRDefault="00DE0BEC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spacing w:after="160" w:line="259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30"/>
          <w:szCs w:val="30"/>
        </w:rPr>
        <w:t>II.</w:t>
      </w: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046DCE">
        <w:rPr>
          <w:rFonts w:ascii="Arial" w:hAnsi="Arial" w:cs="Arial"/>
          <w:b/>
          <w:bCs/>
          <w:sz w:val="30"/>
          <w:szCs w:val="30"/>
          <w:u w:val="single"/>
        </w:rPr>
        <w:t>Časový plán ústních a praktických maturitních zkoušek</w:t>
      </w: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Cs/>
          <w:sz w:val="24"/>
          <w:szCs w:val="24"/>
        </w:rPr>
      </w:pPr>
      <w:r w:rsidRPr="00046DCE">
        <w:rPr>
          <w:rFonts w:ascii="Arial" w:hAnsi="Arial" w:cs="Arial"/>
          <w:bCs/>
          <w:sz w:val="24"/>
          <w:szCs w:val="24"/>
        </w:rPr>
        <w:t>(Zkušební komise jsou totožné s jarním zkušebním obdobím)</w:t>
      </w:r>
    </w:p>
    <w:p w:rsidR="00046DCE" w:rsidRPr="00046DCE" w:rsidRDefault="00046DCE" w:rsidP="00046DCE">
      <w:pPr>
        <w:jc w:val="center"/>
        <w:rPr>
          <w:rFonts w:ascii="Arial" w:hAnsi="Arial" w:cs="Arial"/>
          <w:bCs/>
          <w:sz w:val="24"/>
          <w:szCs w:val="24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rPr>
          <w:rFonts w:ascii="Arial" w:hAnsi="Arial" w:cs="Arial"/>
          <w:b/>
          <w:bCs/>
          <w:sz w:val="30"/>
          <w:szCs w:val="30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30"/>
          <w:szCs w:val="30"/>
        </w:rPr>
        <w:t>Praktická maturitní zkouška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46DCE">
        <w:rPr>
          <w:rFonts w:ascii="Arial" w:hAnsi="Arial" w:cs="Arial"/>
          <w:sz w:val="24"/>
          <w:szCs w:val="24"/>
        </w:rPr>
        <w:t>SŠZePř</w:t>
      </w:r>
      <w:proofErr w:type="spellEnd"/>
      <w:r w:rsidRPr="00046DCE">
        <w:rPr>
          <w:rFonts w:ascii="Arial" w:hAnsi="Arial" w:cs="Arial"/>
          <w:sz w:val="24"/>
          <w:szCs w:val="24"/>
        </w:rPr>
        <w:t xml:space="preserve"> Rožnov pod Radhoštěm, nábř. Dukelských hrdinů 570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</w:p>
    <w:p w:rsidR="00046DCE" w:rsidRPr="00046DCE" w:rsidRDefault="00046DCE" w:rsidP="00046DCE">
      <w:pPr>
        <w:rPr>
          <w:rFonts w:ascii="Arial" w:hAnsi="Arial" w:cs="Arial"/>
          <w:b/>
          <w:bCs/>
          <w:sz w:val="26"/>
          <w:szCs w:val="26"/>
        </w:rPr>
      </w:pPr>
      <w:r w:rsidRPr="00046DCE">
        <w:rPr>
          <w:rFonts w:ascii="Arial" w:hAnsi="Arial" w:cs="Arial"/>
          <w:b/>
          <w:bCs/>
          <w:sz w:val="26"/>
          <w:szCs w:val="26"/>
        </w:rPr>
        <w:t>Místnost: Mat - Učebna biologie</w:t>
      </w:r>
    </w:p>
    <w:p w:rsidR="00046DCE" w:rsidRPr="00046DCE" w:rsidRDefault="00046DCE" w:rsidP="00046DCE">
      <w:pPr>
        <w:rPr>
          <w:rFonts w:ascii="Arial" w:hAnsi="Arial" w:cs="Arial"/>
          <w:b/>
          <w:bCs/>
          <w:sz w:val="26"/>
          <w:szCs w:val="26"/>
        </w:rPr>
      </w:pPr>
      <w:r w:rsidRPr="00046DCE">
        <w:rPr>
          <w:rFonts w:ascii="Arial" w:hAnsi="Arial" w:cs="Arial"/>
          <w:b/>
          <w:bCs/>
          <w:sz w:val="26"/>
          <w:szCs w:val="26"/>
        </w:rPr>
        <w:t xml:space="preserve">Třída: </w:t>
      </w:r>
      <w:proofErr w:type="gramStart"/>
      <w:r w:rsidRPr="00046DCE">
        <w:rPr>
          <w:rFonts w:ascii="Arial" w:hAnsi="Arial" w:cs="Arial"/>
          <w:b/>
          <w:bCs/>
          <w:sz w:val="26"/>
          <w:szCs w:val="26"/>
        </w:rPr>
        <w:t>4.B   (rok</w:t>
      </w:r>
      <w:proofErr w:type="gramEnd"/>
      <w:r w:rsidRPr="00046DCE">
        <w:rPr>
          <w:rFonts w:ascii="Arial" w:hAnsi="Arial" w:cs="Arial"/>
          <w:b/>
          <w:bCs/>
          <w:sz w:val="26"/>
          <w:szCs w:val="26"/>
        </w:rPr>
        <w:t xml:space="preserve"> nástupu 2011)</w:t>
      </w:r>
    </w:p>
    <w:p w:rsidR="00046DCE" w:rsidRPr="00046DCE" w:rsidRDefault="00B2533C" w:rsidP="00046DC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Termín: P</w:t>
      </w: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 xml:space="preserve">átek </w:t>
      </w:r>
      <w:r w:rsidR="00046DCE" w:rsidRPr="00046DCE">
        <w:rPr>
          <w:rFonts w:ascii="Arial" w:hAnsi="Arial" w:cs="Arial"/>
          <w:b/>
          <w:bCs/>
          <w:sz w:val="26"/>
          <w:szCs w:val="26"/>
        </w:rPr>
        <w:t>11.9. 7:15 - 9:15</w:t>
      </w:r>
    </w:p>
    <w:p w:rsidR="00046DCE" w:rsidRPr="00046DCE" w:rsidRDefault="00046DCE" w:rsidP="00046DCE">
      <w:pPr>
        <w:rPr>
          <w:rFonts w:ascii="Arial" w:hAnsi="Arial" w:cs="Arial"/>
          <w:b/>
          <w:bCs/>
          <w:sz w:val="26"/>
          <w:szCs w:val="26"/>
        </w:rPr>
      </w:pPr>
      <w:r w:rsidRPr="00046DCE">
        <w:rPr>
          <w:rFonts w:ascii="Arial" w:hAnsi="Arial" w:cs="Arial"/>
          <w:b/>
          <w:bCs/>
          <w:sz w:val="26"/>
          <w:szCs w:val="26"/>
        </w:rPr>
        <w:t xml:space="preserve">Předmět: </w:t>
      </w:r>
      <w:proofErr w:type="spellStart"/>
      <w:r w:rsidRPr="00046DCE">
        <w:rPr>
          <w:rFonts w:ascii="Arial" w:hAnsi="Arial" w:cs="Arial"/>
          <w:b/>
          <w:bCs/>
          <w:sz w:val="26"/>
          <w:szCs w:val="26"/>
        </w:rPr>
        <w:t>pr</w:t>
      </w:r>
      <w:proofErr w:type="spellEnd"/>
      <w:r w:rsidRPr="00046DCE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Pr="00046DCE">
        <w:rPr>
          <w:rFonts w:ascii="Arial" w:hAnsi="Arial" w:cs="Arial"/>
          <w:b/>
          <w:bCs/>
          <w:sz w:val="26"/>
          <w:szCs w:val="26"/>
        </w:rPr>
        <w:t>Mpra</w:t>
      </w:r>
      <w:proofErr w:type="spellEnd"/>
      <w:r w:rsidRPr="00046DCE">
        <w:rPr>
          <w:rFonts w:ascii="Arial" w:hAnsi="Arial" w:cs="Arial"/>
          <w:b/>
          <w:bCs/>
          <w:sz w:val="26"/>
          <w:szCs w:val="26"/>
        </w:rPr>
        <w:t xml:space="preserve"> - Praktická zkouška z odborných předmětů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9178"/>
      </w:tblGrid>
      <w:tr w:rsidR="00046DCE" w:rsidRPr="00046DCE" w:rsidTr="00873DEA">
        <w:tc>
          <w:tcPr>
            <w:tcW w:w="10198" w:type="dxa"/>
            <w:gridSpan w:val="2"/>
            <w:hideMark/>
          </w:tcPr>
          <w:p w:rsidR="00046DCE" w:rsidRPr="00046DCE" w:rsidRDefault="00046DCE" w:rsidP="00046D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6DCE">
              <w:rPr>
                <w:rFonts w:ascii="Arial" w:hAnsi="Arial" w:cs="Arial"/>
                <w:bCs/>
                <w:sz w:val="24"/>
                <w:szCs w:val="24"/>
              </w:rPr>
              <w:t>Hromadné tažení otázek 7:15</w:t>
            </w:r>
          </w:p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studenti</w:t>
            </w: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  <w:hideMark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Řiháčková Kristýna</w:t>
            </w: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DCE" w:rsidRPr="00046DCE" w:rsidTr="00873DEA">
        <w:tc>
          <w:tcPr>
            <w:tcW w:w="1020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8" w:type="dxa"/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6DCE" w:rsidRPr="00046DCE" w:rsidRDefault="00046DCE" w:rsidP="00046DCE">
      <w:pPr>
        <w:jc w:val="center"/>
        <w:rPr>
          <w:rFonts w:ascii="Arial" w:hAnsi="Arial" w:cs="Arial"/>
          <w:sz w:val="22"/>
          <w:szCs w:val="22"/>
        </w:rPr>
      </w:pPr>
      <w:r w:rsidRPr="00046DCE">
        <w:rPr>
          <w:rFonts w:ascii="Arial" w:hAnsi="Arial" w:cs="Arial"/>
          <w:sz w:val="24"/>
          <w:szCs w:val="24"/>
        </w:rPr>
        <w:br w:type="page"/>
      </w:r>
    </w:p>
    <w:p w:rsidR="00046DCE" w:rsidRPr="00046DCE" w:rsidRDefault="00046DCE" w:rsidP="00046DCE">
      <w:pPr>
        <w:jc w:val="center"/>
        <w:rPr>
          <w:rFonts w:ascii="Arial" w:hAnsi="Arial" w:cs="Arial"/>
          <w:sz w:val="22"/>
          <w:szCs w:val="22"/>
        </w:rPr>
      </w:pPr>
    </w:p>
    <w:p w:rsidR="00046DCE" w:rsidRDefault="00046DCE" w:rsidP="00046DCE">
      <w:pPr>
        <w:jc w:val="center"/>
        <w:rPr>
          <w:rFonts w:ascii="Arial" w:hAnsi="Arial" w:cs="Arial"/>
          <w:sz w:val="22"/>
          <w:szCs w:val="22"/>
        </w:rPr>
      </w:pPr>
    </w:p>
    <w:p w:rsidR="00DE0BEC" w:rsidRPr="00046DCE" w:rsidRDefault="00DE0BEC" w:rsidP="00046DCE">
      <w:pPr>
        <w:jc w:val="center"/>
        <w:rPr>
          <w:rFonts w:ascii="Arial" w:hAnsi="Arial" w:cs="Arial"/>
          <w:sz w:val="22"/>
          <w:szCs w:val="22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46DCE">
        <w:rPr>
          <w:rFonts w:ascii="Arial" w:hAnsi="Arial" w:cs="Arial"/>
          <w:b/>
          <w:bCs/>
          <w:sz w:val="30"/>
          <w:szCs w:val="30"/>
        </w:rPr>
        <w:t>Rozpis studentů u maturitní zkoušky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</w:p>
    <w:p w:rsidR="00046DCE" w:rsidRPr="00046DCE" w:rsidRDefault="00046DCE" w:rsidP="00046DC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46DCE">
        <w:rPr>
          <w:rFonts w:ascii="Arial" w:hAnsi="Arial" w:cs="Arial"/>
          <w:sz w:val="24"/>
          <w:szCs w:val="24"/>
        </w:rPr>
        <w:t>SŠZePř</w:t>
      </w:r>
      <w:proofErr w:type="spellEnd"/>
      <w:r w:rsidRPr="00046DCE">
        <w:rPr>
          <w:rFonts w:ascii="Arial" w:hAnsi="Arial" w:cs="Arial"/>
          <w:sz w:val="24"/>
          <w:szCs w:val="24"/>
        </w:rPr>
        <w:t xml:space="preserve"> Rožnov pod Radhoštěm, nábř. Dukelských hrdinů 570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</w:p>
    <w:p w:rsidR="00046DCE" w:rsidRPr="00046DCE" w:rsidRDefault="00046DCE" w:rsidP="00046DCE">
      <w:pPr>
        <w:rPr>
          <w:rFonts w:ascii="Arial" w:hAnsi="Arial" w:cs="Arial"/>
          <w:b/>
          <w:bCs/>
          <w:sz w:val="26"/>
          <w:szCs w:val="26"/>
        </w:rPr>
      </w:pPr>
      <w:r w:rsidRPr="00046DCE">
        <w:rPr>
          <w:rFonts w:ascii="Arial" w:hAnsi="Arial" w:cs="Arial"/>
          <w:b/>
          <w:bCs/>
          <w:sz w:val="26"/>
          <w:szCs w:val="26"/>
        </w:rPr>
        <w:t xml:space="preserve">Třída: </w:t>
      </w:r>
      <w:proofErr w:type="gramStart"/>
      <w:r w:rsidRPr="00046DCE">
        <w:rPr>
          <w:rFonts w:ascii="Arial" w:hAnsi="Arial" w:cs="Arial"/>
          <w:b/>
          <w:bCs/>
          <w:sz w:val="26"/>
          <w:szCs w:val="26"/>
        </w:rPr>
        <w:t>4.B  (rok</w:t>
      </w:r>
      <w:proofErr w:type="gramEnd"/>
      <w:r w:rsidRPr="00046DCE">
        <w:rPr>
          <w:rFonts w:ascii="Arial" w:hAnsi="Arial" w:cs="Arial"/>
          <w:b/>
          <w:bCs/>
          <w:sz w:val="26"/>
          <w:szCs w:val="26"/>
        </w:rPr>
        <w:t xml:space="preserve"> nástupu 2011)</w:t>
      </w:r>
    </w:p>
    <w:p w:rsidR="00046DCE" w:rsidRPr="00046DCE" w:rsidRDefault="00046DCE" w:rsidP="00046DCE">
      <w:pPr>
        <w:rPr>
          <w:rFonts w:ascii="Arial" w:hAnsi="Arial" w:cs="Arial"/>
          <w:b/>
          <w:bCs/>
          <w:sz w:val="26"/>
          <w:szCs w:val="26"/>
        </w:rPr>
      </w:pPr>
      <w:r w:rsidRPr="00046DCE">
        <w:rPr>
          <w:rFonts w:ascii="Arial" w:hAnsi="Arial" w:cs="Arial"/>
          <w:b/>
          <w:bCs/>
          <w:sz w:val="26"/>
          <w:szCs w:val="26"/>
        </w:rPr>
        <w:t xml:space="preserve">Termín:   pátek  11. 9. </w:t>
      </w:r>
      <w:proofErr w:type="gramStart"/>
      <w:r w:rsidRPr="00046DCE">
        <w:rPr>
          <w:rFonts w:ascii="Arial" w:hAnsi="Arial" w:cs="Arial"/>
          <w:b/>
          <w:bCs/>
          <w:sz w:val="26"/>
          <w:szCs w:val="26"/>
        </w:rPr>
        <w:t>2015  dopoledne</w:t>
      </w:r>
      <w:proofErr w:type="gramEnd"/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  <w:r w:rsidRPr="00046DCE">
        <w:rPr>
          <w:rFonts w:ascii="Arial" w:hAnsi="Arial" w:cs="Arial"/>
          <w:sz w:val="24"/>
          <w:szCs w:val="24"/>
        </w:rPr>
        <w:t xml:space="preserve">Předseda: 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  <w:r w:rsidRPr="00046DCE">
        <w:rPr>
          <w:rFonts w:ascii="Arial" w:hAnsi="Arial" w:cs="Arial"/>
          <w:sz w:val="24"/>
          <w:szCs w:val="24"/>
        </w:rPr>
        <w:t xml:space="preserve">Místopředseda: Mgr. Martin </w:t>
      </w:r>
      <w:proofErr w:type="spellStart"/>
      <w:r w:rsidRPr="00046DCE">
        <w:rPr>
          <w:rFonts w:ascii="Arial" w:hAnsi="Arial" w:cs="Arial"/>
          <w:sz w:val="24"/>
          <w:szCs w:val="24"/>
        </w:rPr>
        <w:t>Šulgan</w:t>
      </w:r>
      <w:proofErr w:type="spellEnd"/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  <w:r w:rsidRPr="00046DCE">
        <w:rPr>
          <w:rFonts w:ascii="Arial" w:hAnsi="Arial" w:cs="Arial"/>
          <w:sz w:val="24"/>
          <w:szCs w:val="24"/>
        </w:rPr>
        <w:t xml:space="preserve">Třídní: Ing. Bohuslava </w:t>
      </w:r>
      <w:proofErr w:type="spellStart"/>
      <w:r w:rsidRPr="00046DCE">
        <w:rPr>
          <w:rFonts w:ascii="Arial" w:hAnsi="Arial" w:cs="Arial"/>
          <w:sz w:val="24"/>
          <w:szCs w:val="24"/>
        </w:rPr>
        <w:t>Pajurková</w:t>
      </w:r>
      <w:proofErr w:type="spellEnd"/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  <w:r w:rsidRPr="00046DCE">
        <w:rPr>
          <w:rFonts w:ascii="Arial" w:hAnsi="Arial" w:cs="Arial"/>
          <w:sz w:val="24"/>
          <w:szCs w:val="24"/>
        </w:rPr>
        <w:t>Místnost: Mat - Učebna biologie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  <w:r w:rsidRPr="00046DCE">
        <w:rPr>
          <w:rFonts w:ascii="Arial" w:hAnsi="Arial" w:cs="Arial"/>
          <w:sz w:val="24"/>
          <w:szCs w:val="24"/>
        </w:rPr>
        <w:t>Denní porada vyučujících:   12:15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  <w:r w:rsidRPr="00046DCE">
        <w:rPr>
          <w:rFonts w:ascii="Arial" w:hAnsi="Arial" w:cs="Arial"/>
          <w:sz w:val="24"/>
          <w:szCs w:val="24"/>
        </w:rPr>
        <w:t>Denní vyhlášení výsledků:   12:35</w:t>
      </w:r>
    </w:p>
    <w:p w:rsidR="00046DCE" w:rsidRPr="00046DCE" w:rsidRDefault="00046DCE" w:rsidP="00046DC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4079"/>
        <w:gridCol w:w="1076"/>
        <w:gridCol w:w="1076"/>
        <w:gridCol w:w="170"/>
        <w:gridCol w:w="8103"/>
      </w:tblGrid>
      <w:tr w:rsidR="00046DCE" w:rsidRPr="00046DCE" w:rsidTr="00873DEA">
        <w:tc>
          <w:tcPr>
            <w:tcW w:w="15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Studenti a jejich nasazené předměty + čas začátku přípravy a zkoušení</w:t>
            </w:r>
          </w:p>
        </w:tc>
      </w:tr>
      <w:tr w:rsidR="00046DCE" w:rsidRPr="00046DCE" w:rsidTr="00873DEA">
        <w:tc>
          <w:tcPr>
            <w:tcW w:w="15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6DCE">
              <w:rPr>
                <w:rFonts w:ascii="Arial" w:hAnsi="Arial" w:cs="Arial"/>
                <w:b/>
                <w:bCs/>
                <w:sz w:val="26"/>
                <w:szCs w:val="26"/>
              </w:rPr>
              <w:t>Kristýna Řiháčková</w:t>
            </w:r>
          </w:p>
        </w:tc>
      </w:tr>
      <w:tr w:rsidR="00046DCE" w:rsidRPr="00046DCE" w:rsidTr="00873DEA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6DCE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046DCE">
              <w:rPr>
                <w:rFonts w:ascii="Arial" w:hAnsi="Arial" w:cs="Arial"/>
                <w:sz w:val="24"/>
                <w:szCs w:val="24"/>
              </w:rPr>
              <w:t>. - Český jazyk a literatura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2"/>
                <w:szCs w:val="22"/>
              </w:rPr>
            </w:pPr>
            <w:r w:rsidRPr="00046DCE">
              <w:rPr>
                <w:rFonts w:ascii="Arial" w:hAnsi="Arial" w:cs="Arial"/>
                <w:sz w:val="22"/>
                <w:szCs w:val="22"/>
              </w:rPr>
              <w:t xml:space="preserve">Mgr. Šárka Adamcová / Mgr. Bronislava </w:t>
            </w:r>
            <w:proofErr w:type="spellStart"/>
            <w:r w:rsidRPr="00046DCE">
              <w:rPr>
                <w:rFonts w:ascii="Arial" w:hAnsi="Arial" w:cs="Arial"/>
                <w:sz w:val="22"/>
                <w:szCs w:val="22"/>
              </w:rPr>
              <w:t>Zavičáková</w:t>
            </w:r>
            <w:proofErr w:type="spellEnd"/>
            <w:r w:rsidRPr="00046DCE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</w:tr>
      <w:tr w:rsidR="00046DCE" w:rsidRPr="00046DCE" w:rsidTr="00873DEA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6DCE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046DCE">
              <w:rPr>
                <w:rFonts w:ascii="Arial" w:hAnsi="Arial" w:cs="Arial"/>
                <w:sz w:val="24"/>
                <w:szCs w:val="24"/>
              </w:rPr>
              <w:t>. - Anglický jazyk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2"/>
                <w:szCs w:val="22"/>
              </w:rPr>
            </w:pPr>
            <w:r w:rsidRPr="00046DCE">
              <w:rPr>
                <w:rFonts w:ascii="Arial" w:hAnsi="Arial" w:cs="Arial"/>
                <w:sz w:val="22"/>
                <w:szCs w:val="22"/>
              </w:rPr>
              <w:t xml:space="preserve">Mgr. Štěpánka Novotná / Ing. Zbyněk </w:t>
            </w:r>
            <w:proofErr w:type="spellStart"/>
            <w:r w:rsidRPr="00046DCE">
              <w:rPr>
                <w:rFonts w:ascii="Arial" w:hAnsi="Arial" w:cs="Arial"/>
                <w:sz w:val="22"/>
                <w:szCs w:val="22"/>
              </w:rPr>
              <w:t>Pyš</w:t>
            </w:r>
            <w:proofErr w:type="spellEnd"/>
            <w:r w:rsidRPr="00046DCE">
              <w:rPr>
                <w:rFonts w:ascii="Arial" w:hAnsi="Arial" w:cs="Arial"/>
                <w:sz w:val="22"/>
                <w:szCs w:val="22"/>
              </w:rPr>
              <w:t>, Mgr. /</w:t>
            </w:r>
          </w:p>
        </w:tc>
      </w:tr>
      <w:tr w:rsidR="00046DCE" w:rsidRPr="00046DCE" w:rsidTr="00873DEA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6DCE"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 w:rsidRPr="00046DCE">
              <w:rPr>
                <w:rFonts w:ascii="Arial" w:hAnsi="Arial" w:cs="Arial"/>
                <w:sz w:val="24"/>
                <w:szCs w:val="24"/>
              </w:rPr>
              <w:t>. - Ochrana životního prostředí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11:55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2"/>
                <w:szCs w:val="22"/>
              </w:rPr>
            </w:pPr>
            <w:r w:rsidRPr="00046DCE">
              <w:rPr>
                <w:rFonts w:ascii="Arial" w:hAnsi="Arial" w:cs="Arial"/>
                <w:sz w:val="22"/>
                <w:szCs w:val="22"/>
              </w:rPr>
              <w:t xml:space="preserve">Mgr. Martin </w:t>
            </w:r>
            <w:proofErr w:type="spellStart"/>
            <w:r w:rsidRPr="00046DCE">
              <w:rPr>
                <w:rFonts w:ascii="Arial" w:hAnsi="Arial" w:cs="Arial"/>
                <w:sz w:val="22"/>
                <w:szCs w:val="22"/>
              </w:rPr>
              <w:t>Šulgan</w:t>
            </w:r>
            <w:proofErr w:type="spellEnd"/>
            <w:r w:rsidRPr="00046DCE">
              <w:rPr>
                <w:rFonts w:ascii="Arial" w:hAnsi="Arial" w:cs="Arial"/>
                <w:sz w:val="22"/>
                <w:szCs w:val="22"/>
              </w:rPr>
              <w:t xml:space="preserve"> / Ing. Bohuslava </w:t>
            </w:r>
            <w:proofErr w:type="spellStart"/>
            <w:r w:rsidRPr="00046DCE">
              <w:rPr>
                <w:rFonts w:ascii="Arial" w:hAnsi="Arial" w:cs="Arial"/>
                <w:sz w:val="22"/>
                <w:szCs w:val="22"/>
              </w:rPr>
              <w:t>Pajurková</w:t>
            </w:r>
            <w:proofErr w:type="spellEnd"/>
            <w:r w:rsidRPr="00046DCE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</w:tr>
      <w:tr w:rsidR="00046DCE" w:rsidRPr="00046DCE" w:rsidTr="00873DEA">
        <w:tc>
          <w:tcPr>
            <w:tcW w:w="15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46DCE">
              <w:rPr>
                <w:rFonts w:ascii="Arial" w:hAnsi="Arial" w:cs="Arial"/>
                <w:b/>
                <w:bCs/>
                <w:sz w:val="26"/>
                <w:szCs w:val="26"/>
              </w:rPr>
              <w:t>Josef Ulrych</w:t>
            </w:r>
          </w:p>
        </w:tc>
      </w:tr>
      <w:tr w:rsidR="00046DCE" w:rsidRPr="00046DCE" w:rsidTr="00873DEA"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6DCE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046DCE">
              <w:rPr>
                <w:rFonts w:ascii="Arial" w:hAnsi="Arial" w:cs="Arial"/>
                <w:sz w:val="24"/>
                <w:szCs w:val="24"/>
              </w:rPr>
              <w:t>. - Český jazyk a literatura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6DCE"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:rsidR="00046DCE" w:rsidRPr="00046DCE" w:rsidRDefault="00046DCE" w:rsidP="00046DCE">
            <w:pPr>
              <w:rPr>
                <w:rFonts w:ascii="Arial" w:hAnsi="Arial" w:cs="Arial"/>
                <w:sz w:val="22"/>
                <w:szCs w:val="22"/>
              </w:rPr>
            </w:pPr>
            <w:r w:rsidRPr="00046DCE">
              <w:rPr>
                <w:rFonts w:ascii="Arial" w:hAnsi="Arial" w:cs="Arial"/>
                <w:sz w:val="22"/>
                <w:szCs w:val="22"/>
              </w:rPr>
              <w:t xml:space="preserve">Mgr. Šárka Adamcová / Mgr. Bronislava </w:t>
            </w:r>
            <w:proofErr w:type="spellStart"/>
            <w:r w:rsidRPr="00046DCE">
              <w:rPr>
                <w:rFonts w:ascii="Arial" w:hAnsi="Arial" w:cs="Arial"/>
                <w:sz w:val="22"/>
                <w:szCs w:val="22"/>
              </w:rPr>
              <w:t>Zavičáková</w:t>
            </w:r>
            <w:proofErr w:type="spellEnd"/>
            <w:r w:rsidRPr="00046DCE">
              <w:rPr>
                <w:rFonts w:ascii="Arial" w:hAnsi="Arial" w:cs="Arial"/>
                <w:sz w:val="22"/>
                <w:szCs w:val="22"/>
              </w:rPr>
              <w:t xml:space="preserve"> /</w:t>
            </w:r>
          </w:p>
        </w:tc>
      </w:tr>
    </w:tbl>
    <w:p w:rsidR="00046DCE" w:rsidRPr="00046DCE" w:rsidRDefault="00046DCE" w:rsidP="00046DCE">
      <w:pPr>
        <w:widowControl/>
        <w:autoSpaceDE/>
        <w:autoSpaceDN/>
        <w:adjustRightInd/>
        <w:spacing w:after="160" w:line="259" w:lineRule="auto"/>
        <w:rPr>
          <w:rFonts w:ascii="Calibri" w:hAnsi="Calibri"/>
          <w:sz w:val="22"/>
          <w:szCs w:val="22"/>
        </w:rPr>
      </w:pPr>
    </w:p>
    <w:p w:rsidR="00AA6981" w:rsidRDefault="00AC2139"/>
    <w:sectPr w:rsidR="00AA6981">
      <w:footerReference w:type="even" r:id="rId11"/>
      <w:footerReference w:type="default" r:id="rId12"/>
      <w:pgSz w:w="16827" w:h="11898"/>
      <w:pgMar w:top="567" w:right="850" w:bottom="567" w:left="85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39" w:rsidRDefault="00AC2139">
      <w:r>
        <w:separator/>
      </w:r>
    </w:p>
  </w:endnote>
  <w:endnote w:type="continuationSeparator" w:id="0">
    <w:p w:rsidR="00AC2139" w:rsidRDefault="00AC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74" w:rsidRDefault="003322C4">
    <w:pPr>
      <w:pStyle w:val="Zpat"/>
      <w:framePr w:w="576" w:wrap="around" w:vAnchor="page" w:hAnchor="page" w:x="15402" w:y="11616"/>
      <w:jc w:val="righ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7E74" w:rsidRDefault="00AC21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74" w:rsidRDefault="003322C4">
    <w:pPr>
      <w:pStyle w:val="Zpat"/>
      <w:framePr w:w="576" w:wrap="around" w:vAnchor="page" w:hAnchor="page" w:x="15402" w:y="11616"/>
      <w:jc w:val="righ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533C">
      <w:rPr>
        <w:rStyle w:val="slostrnky"/>
        <w:noProof/>
      </w:rPr>
      <w:t>5</w:t>
    </w:r>
    <w:r>
      <w:rPr>
        <w:rStyle w:val="slostrnky"/>
      </w:rPr>
      <w:fldChar w:fldCharType="end"/>
    </w:r>
  </w:p>
  <w:p w:rsidR="00CC7E74" w:rsidRDefault="00AC2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39" w:rsidRDefault="00AC2139">
      <w:r>
        <w:separator/>
      </w:r>
    </w:p>
  </w:footnote>
  <w:footnote w:type="continuationSeparator" w:id="0">
    <w:p w:rsidR="00AC2139" w:rsidRDefault="00AC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CE"/>
    <w:rsid w:val="00046DCE"/>
    <w:rsid w:val="003322C4"/>
    <w:rsid w:val="004808B6"/>
    <w:rsid w:val="00883A84"/>
    <w:rsid w:val="00AC2139"/>
    <w:rsid w:val="00B1132D"/>
    <w:rsid w:val="00B2533C"/>
    <w:rsid w:val="00DD1EE8"/>
    <w:rsid w:val="00DE0BEC"/>
    <w:rsid w:val="00E6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EE8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1"/>
    <w:qFormat/>
    <w:rsid w:val="00DD1EE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1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D1EE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D1E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1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1EE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D1EE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1E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DD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1Char1">
    <w:name w:val="Nadpis 1 Char1"/>
    <w:link w:val="Nadpis1"/>
    <w:rsid w:val="00DD1EE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D1EE8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D1EE8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D1EE8"/>
    <w:rPr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D1EE8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D1EE8"/>
    <w:rPr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DD1EE8"/>
    <w:rPr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1EE8"/>
    <w:rPr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6DCE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46DCE"/>
    <w:rPr>
      <w:rFonts w:ascii="Calibri" w:hAnsi="Calibr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046D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EE8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1"/>
    <w:qFormat/>
    <w:rsid w:val="00DD1EE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1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D1EE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D1E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1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1EE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D1EE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1E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DD1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1Char1">
    <w:name w:val="Nadpis 1 Char1"/>
    <w:link w:val="Nadpis1"/>
    <w:rsid w:val="00DD1EE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D1EE8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D1EE8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D1EE8"/>
    <w:rPr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D1EE8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D1EE8"/>
    <w:rPr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DD1EE8"/>
    <w:rPr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1EE8"/>
    <w:rPr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6DCE"/>
    <w:pPr>
      <w:widowControl/>
      <w:tabs>
        <w:tab w:val="center" w:pos="4536"/>
        <w:tab w:val="right" w:pos="9072"/>
      </w:tabs>
      <w:autoSpaceDE/>
      <w:autoSpaceDN/>
      <w:adjustRightInd/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046DCE"/>
    <w:rPr>
      <w:rFonts w:ascii="Calibri" w:hAnsi="Calibri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046D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maturita.cz/index.php?id_document=1404037449&amp;at=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Bednarik</dc:creator>
  <cp:lastModifiedBy>Bednarik</cp:lastModifiedBy>
  <cp:revision>2</cp:revision>
  <dcterms:created xsi:type="dcterms:W3CDTF">2015-09-09T14:16:00Z</dcterms:created>
  <dcterms:modified xsi:type="dcterms:W3CDTF">2015-09-09T14:16:00Z</dcterms:modified>
</cp:coreProperties>
</file>